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227" w:rsidRPr="00672227" w:rsidRDefault="00672227" w:rsidP="00672227">
      <w:pPr>
        <w:pStyle w:val="NormalWeb"/>
        <w:jc w:val="center"/>
      </w:pPr>
      <w:r w:rsidRPr="00672227">
        <w:rPr>
          <w:rStyle w:val="Strong"/>
        </w:rPr>
        <w:t>CỘNG HÒA XÃ HỘI CHỦ NGHĨA VIỆT NAM</w:t>
      </w:r>
    </w:p>
    <w:p w:rsidR="00672227" w:rsidRPr="00672227" w:rsidRDefault="00672227" w:rsidP="00672227">
      <w:pPr>
        <w:pStyle w:val="NormalWeb"/>
        <w:jc w:val="center"/>
      </w:pPr>
      <w:r w:rsidRPr="00672227">
        <w:rPr>
          <w:rStyle w:val="Strong"/>
        </w:rPr>
        <w:t>Độc lập – Tự do – Hạnh phúc</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
      </w:tblGrid>
      <w:tr w:rsidR="00672227" w:rsidRPr="00672227" w:rsidTr="00672227">
        <w:trPr>
          <w:tblCellSpacing w:w="0" w:type="dxa"/>
        </w:trPr>
        <w:tc>
          <w:tcPr>
            <w:tcW w:w="0" w:type="auto"/>
            <w:vAlign w:val="center"/>
            <w:hideMark/>
          </w:tcPr>
          <w:p w:rsidR="00672227" w:rsidRPr="00672227" w:rsidRDefault="00672227">
            <w:pPr>
              <w:rPr>
                <w:sz w:val="24"/>
                <w:szCs w:val="24"/>
              </w:rPr>
            </w:pPr>
          </w:p>
        </w:tc>
      </w:tr>
      <w:tr w:rsidR="00672227" w:rsidRPr="00672227" w:rsidTr="00672227">
        <w:trPr>
          <w:tblCellSpacing w:w="0" w:type="dxa"/>
        </w:trPr>
        <w:tc>
          <w:tcPr>
            <w:tcW w:w="0" w:type="auto"/>
            <w:vAlign w:val="center"/>
            <w:hideMark/>
          </w:tcPr>
          <w:p w:rsidR="00672227" w:rsidRPr="00672227" w:rsidRDefault="00672227">
            <w:pPr>
              <w:rPr>
                <w:sz w:val="24"/>
                <w:szCs w:val="24"/>
              </w:rPr>
            </w:pPr>
          </w:p>
        </w:tc>
      </w:tr>
    </w:tbl>
    <w:p w:rsidR="00672227" w:rsidRPr="00672227" w:rsidRDefault="00672227" w:rsidP="00672227">
      <w:pPr>
        <w:pStyle w:val="NormalWeb"/>
      </w:pPr>
      <w:r w:rsidRPr="00672227">
        <w:rPr>
          <w:rStyle w:val="Emphasis"/>
        </w:rPr>
        <w:t>                                                                        …….., ngày……..tháng…… năm…….</w:t>
      </w:r>
    </w:p>
    <w:p w:rsidR="00672227" w:rsidRPr="00672227" w:rsidRDefault="00672227" w:rsidP="00672227">
      <w:pPr>
        <w:pStyle w:val="NormalWeb"/>
        <w:jc w:val="center"/>
      </w:pPr>
    </w:p>
    <w:p w:rsidR="00672227" w:rsidRPr="00672227" w:rsidRDefault="00672227" w:rsidP="00672227">
      <w:pPr>
        <w:pStyle w:val="NormalWeb"/>
        <w:jc w:val="center"/>
      </w:pPr>
    </w:p>
    <w:p w:rsidR="00672227" w:rsidRPr="00672227" w:rsidRDefault="00672227" w:rsidP="00672227">
      <w:pPr>
        <w:pStyle w:val="NormalWeb"/>
        <w:jc w:val="center"/>
      </w:pPr>
      <w:r w:rsidRPr="00672227">
        <w:rPr>
          <w:rStyle w:val="Strong"/>
          <w:color w:val="000000"/>
        </w:rPr>
        <w:t>HỢP ĐỒNG CHUYỂN NHƯỢNG TOÀN BỘ DỰ ÁN...</w:t>
      </w:r>
    </w:p>
    <w:p w:rsidR="00672227" w:rsidRPr="00672227" w:rsidRDefault="00672227" w:rsidP="00672227">
      <w:pPr>
        <w:pStyle w:val="NormalWeb"/>
        <w:jc w:val="center"/>
      </w:pPr>
      <w:r w:rsidRPr="00672227">
        <w:rPr>
          <w:rStyle w:val="Emphasis"/>
          <w:color w:val="000000"/>
        </w:rPr>
        <w:t>Số ……/ HĐKT</w:t>
      </w:r>
    </w:p>
    <w:p w:rsidR="00672227" w:rsidRPr="00672227" w:rsidRDefault="00672227" w:rsidP="00672227">
      <w:pPr>
        <w:pStyle w:val="NormalWeb"/>
        <w:jc w:val="both"/>
      </w:pPr>
      <w:r w:rsidRPr="00672227">
        <w:rPr>
          <w:color w:val="000000"/>
        </w:rPr>
        <w:t>Căn cứ Luật Kinh doanh bất động sản;</w:t>
      </w:r>
    </w:p>
    <w:p w:rsidR="00672227" w:rsidRPr="00672227" w:rsidRDefault="00672227" w:rsidP="00672227">
      <w:pPr>
        <w:pStyle w:val="NormalWeb"/>
        <w:jc w:val="both"/>
      </w:pPr>
      <w:r w:rsidRPr="00672227">
        <w:rPr>
          <w:color w:val="000000"/>
        </w:rPr>
        <w:t>Căn cứ Nghị định số 153/2007/NĐ-CP ngày …..tháng …..năm…..của Chính phủ về quy định chi tiết và hướng dẫn thi hành Luật Kinh doanh bất động sản;</w:t>
      </w:r>
    </w:p>
    <w:p w:rsidR="00672227" w:rsidRPr="00672227" w:rsidRDefault="00672227" w:rsidP="00672227">
      <w:pPr>
        <w:pStyle w:val="NormalWeb"/>
        <w:jc w:val="both"/>
      </w:pPr>
      <w:r w:rsidRPr="00672227">
        <w:rPr>
          <w:color w:val="000000"/>
        </w:rPr>
        <w:t>Căn cứ văn bản cho phép chuyển nhượng dự án ….. số ….. ngày … tháng …năm …..của……</w:t>
      </w:r>
    </w:p>
    <w:p w:rsidR="00672227" w:rsidRPr="00672227" w:rsidRDefault="00672227" w:rsidP="00672227">
      <w:pPr>
        <w:pStyle w:val="NormalWeb"/>
        <w:jc w:val="both"/>
      </w:pPr>
      <w:r w:rsidRPr="00672227">
        <w:rPr>
          <w:color w:val="000000"/>
        </w:rPr>
        <w:t>Chúng tôi gồm:……………………………………………………………………</w:t>
      </w:r>
    </w:p>
    <w:p w:rsidR="00672227" w:rsidRPr="00672227" w:rsidRDefault="00672227" w:rsidP="00672227">
      <w:pPr>
        <w:pStyle w:val="NormalWeb"/>
        <w:jc w:val="both"/>
      </w:pPr>
      <w:r w:rsidRPr="00672227">
        <w:rPr>
          <w:rStyle w:val="Strong"/>
          <w:color w:val="000000"/>
        </w:rPr>
        <w:t>Bên chuyển nhượng dự án</w:t>
      </w:r>
      <w:r w:rsidRPr="00672227">
        <w:rPr>
          <w:color w:val="000000"/>
        </w:rPr>
        <w:t xml:space="preserve"> (sau đây gọi tắt là Bên chuyển nhượng):</w:t>
      </w:r>
    </w:p>
    <w:p w:rsidR="00672227" w:rsidRPr="00672227" w:rsidRDefault="00672227" w:rsidP="00672227">
      <w:pPr>
        <w:pStyle w:val="NormalWeb"/>
        <w:jc w:val="both"/>
      </w:pPr>
      <w:r w:rsidRPr="00672227">
        <w:rPr>
          <w:color w:val="000000"/>
        </w:rPr>
        <w:t>- Tên doanh nghiệp:</w:t>
      </w:r>
    </w:p>
    <w:p w:rsidR="00672227" w:rsidRPr="00672227" w:rsidRDefault="00672227" w:rsidP="00672227">
      <w:pPr>
        <w:pStyle w:val="NormalWeb"/>
        <w:jc w:val="both"/>
      </w:pPr>
      <w:r w:rsidRPr="00672227">
        <w:rPr>
          <w:color w:val="000000"/>
        </w:rPr>
        <w:t>- Ông (bà):</w:t>
      </w:r>
    </w:p>
    <w:p w:rsidR="00672227" w:rsidRPr="00672227" w:rsidRDefault="00672227" w:rsidP="00672227">
      <w:pPr>
        <w:pStyle w:val="NormalWeb"/>
        <w:jc w:val="both"/>
      </w:pPr>
      <w:r w:rsidRPr="00672227">
        <w:rPr>
          <w:color w:val="000000"/>
        </w:rPr>
        <w:t>- Chức vụ:</w:t>
      </w:r>
    </w:p>
    <w:p w:rsidR="00672227" w:rsidRPr="00672227" w:rsidRDefault="00672227" w:rsidP="00672227">
      <w:pPr>
        <w:pStyle w:val="NormalWeb"/>
        <w:jc w:val="both"/>
      </w:pPr>
      <w:r w:rsidRPr="00672227">
        <w:rPr>
          <w:color w:val="000000"/>
        </w:rPr>
        <w:t>- Số CMND (Hộ chiếu):                Cấp ngày   /    /     , tại</w:t>
      </w:r>
    </w:p>
    <w:p w:rsidR="00672227" w:rsidRPr="00672227" w:rsidRDefault="00672227" w:rsidP="00672227">
      <w:pPr>
        <w:pStyle w:val="NormalWeb"/>
        <w:jc w:val="both"/>
      </w:pPr>
      <w:r w:rsidRPr="00672227">
        <w:rPr>
          <w:color w:val="000000"/>
        </w:rPr>
        <w:t xml:space="preserve">- Địa chỉ cơ quan </w:t>
      </w:r>
    </w:p>
    <w:p w:rsidR="00672227" w:rsidRPr="00672227" w:rsidRDefault="00672227" w:rsidP="00672227">
      <w:pPr>
        <w:pStyle w:val="NormalWeb"/>
        <w:jc w:val="both"/>
      </w:pPr>
      <w:r w:rsidRPr="00672227">
        <w:rPr>
          <w:color w:val="000000"/>
        </w:rPr>
        <w:t>- Điện thoại:                          Fax:</w:t>
      </w:r>
    </w:p>
    <w:p w:rsidR="00672227" w:rsidRPr="00672227" w:rsidRDefault="00672227" w:rsidP="00672227">
      <w:pPr>
        <w:pStyle w:val="NormalWeb"/>
        <w:jc w:val="both"/>
      </w:pPr>
      <w:r w:rsidRPr="00672227">
        <w:rPr>
          <w:color w:val="000000"/>
        </w:rPr>
        <w:t>- Tài khoản:                  tại Ngân hàng:</w:t>
      </w:r>
    </w:p>
    <w:p w:rsidR="00672227" w:rsidRPr="00672227" w:rsidRDefault="00672227" w:rsidP="00672227">
      <w:pPr>
        <w:pStyle w:val="NormalWeb"/>
        <w:jc w:val="both"/>
      </w:pPr>
      <w:r w:rsidRPr="00672227">
        <w:rPr>
          <w:color w:val="000000"/>
        </w:rPr>
        <w:t>- Mã số thuế:</w:t>
      </w:r>
    </w:p>
    <w:p w:rsidR="00672227" w:rsidRPr="00672227" w:rsidRDefault="00672227" w:rsidP="00672227">
      <w:pPr>
        <w:pStyle w:val="NormalWeb"/>
        <w:jc w:val="both"/>
      </w:pPr>
      <w:r w:rsidRPr="00672227">
        <w:rPr>
          <w:rStyle w:val="Strong"/>
          <w:color w:val="000000"/>
        </w:rPr>
        <w:t xml:space="preserve">Bên nhận chuyển nhượng dự án </w:t>
      </w:r>
      <w:r w:rsidRPr="00672227">
        <w:rPr>
          <w:color w:val="000000"/>
        </w:rPr>
        <w:t>(sau đây gọi tắt là Bên nhận chuyển nhượng ):</w:t>
      </w:r>
    </w:p>
    <w:p w:rsidR="00672227" w:rsidRPr="00672227" w:rsidRDefault="00672227" w:rsidP="00672227">
      <w:pPr>
        <w:pStyle w:val="NormalWeb"/>
        <w:jc w:val="both"/>
      </w:pPr>
      <w:r w:rsidRPr="00672227">
        <w:rPr>
          <w:color w:val="000000"/>
        </w:rPr>
        <w:t>- Tên doanh nghiệp:</w:t>
      </w:r>
    </w:p>
    <w:p w:rsidR="00672227" w:rsidRPr="00672227" w:rsidRDefault="00672227" w:rsidP="00672227">
      <w:pPr>
        <w:pStyle w:val="NormalWeb"/>
        <w:jc w:val="both"/>
      </w:pPr>
      <w:r w:rsidRPr="00672227">
        <w:rPr>
          <w:color w:val="000000"/>
        </w:rPr>
        <w:t>- Ông (bà):</w:t>
      </w:r>
    </w:p>
    <w:p w:rsidR="00672227" w:rsidRPr="00672227" w:rsidRDefault="00672227" w:rsidP="00672227">
      <w:pPr>
        <w:pStyle w:val="NormalWeb"/>
        <w:jc w:val="both"/>
      </w:pPr>
      <w:r w:rsidRPr="00672227">
        <w:rPr>
          <w:color w:val="000000"/>
        </w:rPr>
        <w:lastRenderedPageBreak/>
        <w:t>- Chức vụ:</w:t>
      </w:r>
    </w:p>
    <w:p w:rsidR="00672227" w:rsidRPr="00672227" w:rsidRDefault="00672227" w:rsidP="00672227">
      <w:pPr>
        <w:pStyle w:val="NormalWeb"/>
        <w:jc w:val="both"/>
      </w:pPr>
      <w:r w:rsidRPr="00672227">
        <w:rPr>
          <w:color w:val="000000"/>
        </w:rPr>
        <w:t>- Số CMND (Hộ chiếu):                Cấp ngày   /    /     , tại</w:t>
      </w:r>
    </w:p>
    <w:p w:rsidR="00672227" w:rsidRPr="00672227" w:rsidRDefault="00672227" w:rsidP="00672227">
      <w:pPr>
        <w:pStyle w:val="NormalWeb"/>
        <w:jc w:val="both"/>
      </w:pPr>
      <w:r w:rsidRPr="00672227">
        <w:rPr>
          <w:color w:val="000000"/>
        </w:rPr>
        <w:t xml:space="preserve">- Địa chỉ cơ quan </w:t>
      </w:r>
    </w:p>
    <w:p w:rsidR="00672227" w:rsidRPr="00672227" w:rsidRDefault="00672227" w:rsidP="00672227">
      <w:pPr>
        <w:pStyle w:val="NormalWeb"/>
        <w:jc w:val="both"/>
      </w:pPr>
      <w:r w:rsidRPr="00672227">
        <w:rPr>
          <w:color w:val="000000"/>
        </w:rPr>
        <w:t>- Điện thoại:</w:t>
      </w:r>
    </w:p>
    <w:p w:rsidR="00672227" w:rsidRPr="00672227" w:rsidRDefault="00672227" w:rsidP="00672227">
      <w:pPr>
        <w:pStyle w:val="NormalWeb"/>
        <w:jc w:val="both"/>
      </w:pPr>
      <w:r w:rsidRPr="00672227">
        <w:rPr>
          <w:color w:val="000000"/>
        </w:rPr>
        <w:t>- Mã số thuế:</w:t>
      </w:r>
    </w:p>
    <w:p w:rsidR="00672227" w:rsidRPr="00672227" w:rsidRDefault="00672227" w:rsidP="00672227">
      <w:pPr>
        <w:pStyle w:val="NormalWeb"/>
        <w:jc w:val="both"/>
      </w:pPr>
      <w:r w:rsidRPr="00672227">
        <w:rPr>
          <w:color w:val="000000"/>
        </w:rPr>
        <w:t>Hai bên thống nhất ký kết hợp đồng chuyển nhượng toàn bộ dự án ….. với các nội dung sau:</w:t>
      </w:r>
    </w:p>
    <w:p w:rsidR="00672227" w:rsidRPr="00672227" w:rsidRDefault="00672227" w:rsidP="00672227">
      <w:pPr>
        <w:pStyle w:val="NormalWeb"/>
        <w:jc w:val="both"/>
      </w:pPr>
      <w:r w:rsidRPr="00672227">
        <w:rPr>
          <w:color w:val="000000"/>
        </w:rPr>
        <w:t> </w:t>
      </w:r>
    </w:p>
    <w:p w:rsidR="00672227" w:rsidRPr="00672227" w:rsidRDefault="00672227" w:rsidP="00672227">
      <w:pPr>
        <w:pStyle w:val="NormalWeb"/>
        <w:jc w:val="both"/>
      </w:pPr>
      <w:r w:rsidRPr="00672227">
        <w:rPr>
          <w:rStyle w:val="Strong"/>
          <w:color w:val="000000"/>
        </w:rPr>
        <w:t xml:space="preserve">I. Nội dung toàn bộ dự án được chuyển nhượng: </w:t>
      </w:r>
    </w:p>
    <w:p w:rsidR="00672227" w:rsidRPr="00672227" w:rsidRDefault="00672227" w:rsidP="00672227">
      <w:pPr>
        <w:pStyle w:val="NormalWeb"/>
        <w:jc w:val="both"/>
      </w:pPr>
      <w:r w:rsidRPr="00672227">
        <w:rPr>
          <w:color w:val="000000"/>
        </w:rPr>
        <w:t>1. Nội dung chính của dự án đã được phê duyệt.</w:t>
      </w:r>
    </w:p>
    <w:p w:rsidR="00672227" w:rsidRPr="00672227" w:rsidRDefault="00672227" w:rsidP="00672227">
      <w:pPr>
        <w:pStyle w:val="NormalWeb"/>
        <w:jc w:val="both"/>
      </w:pPr>
      <w:r w:rsidRPr="00672227">
        <w:rPr>
          <w:color w:val="000000"/>
        </w:rPr>
        <w:t>2. Kết quả thực hiện đến thời điểm chuyển nhượng dự án.</w:t>
      </w:r>
    </w:p>
    <w:p w:rsidR="00672227" w:rsidRPr="00672227" w:rsidRDefault="00672227" w:rsidP="00672227">
      <w:pPr>
        <w:pStyle w:val="NormalWeb"/>
        <w:jc w:val="both"/>
      </w:pPr>
      <w:r w:rsidRPr="00672227">
        <w:rPr>
          <w:rStyle w:val="Strong"/>
          <w:color w:val="000000"/>
        </w:rPr>
        <w:t>II. Giá chuyển nhượng:</w:t>
      </w:r>
    </w:p>
    <w:p w:rsidR="00672227" w:rsidRPr="00672227" w:rsidRDefault="00672227" w:rsidP="00672227">
      <w:pPr>
        <w:pStyle w:val="NormalWeb"/>
        <w:jc w:val="both"/>
      </w:pPr>
      <w:r w:rsidRPr="00672227">
        <w:rPr>
          <w:color w:val="000000"/>
        </w:rPr>
        <w:t> </w:t>
      </w:r>
    </w:p>
    <w:p w:rsidR="00672227" w:rsidRPr="00672227" w:rsidRDefault="00672227" w:rsidP="00672227">
      <w:pPr>
        <w:pStyle w:val="NormalWeb"/>
        <w:jc w:val="both"/>
      </w:pPr>
      <w:r w:rsidRPr="00672227">
        <w:rPr>
          <w:color w:val="000000"/>
        </w:rPr>
        <w:t xml:space="preserve">III </w:t>
      </w:r>
      <w:r w:rsidRPr="00672227">
        <w:rPr>
          <w:rStyle w:val="Strong"/>
          <w:color w:val="000000"/>
        </w:rPr>
        <w:t>Phương thức thanh toán:</w:t>
      </w:r>
      <w:r w:rsidRPr="00672227">
        <w:rPr>
          <w:color w:val="000000"/>
        </w:rPr>
        <w:t xml:space="preserve"> bằng (tiền mặt, chuyển khoản hoặc hình thức khác)………… , trong đó:</w:t>
      </w:r>
    </w:p>
    <w:p w:rsidR="00672227" w:rsidRPr="00672227" w:rsidRDefault="00672227" w:rsidP="00672227">
      <w:pPr>
        <w:pStyle w:val="NormalWeb"/>
        <w:jc w:val="both"/>
      </w:pPr>
      <w:r w:rsidRPr="00672227">
        <w:rPr>
          <w:color w:val="000000"/>
        </w:rPr>
        <w:t>- Trả lần đầu là:…………………………đồng vào ngày……./………/……..</w:t>
      </w:r>
    </w:p>
    <w:p w:rsidR="00672227" w:rsidRPr="00672227" w:rsidRDefault="00672227" w:rsidP="00672227">
      <w:pPr>
        <w:pStyle w:val="NormalWeb"/>
        <w:jc w:val="both"/>
      </w:pPr>
      <w:r w:rsidRPr="00672227">
        <w:rPr>
          <w:color w:val="000000"/>
        </w:rPr>
        <w:t>- Trả tiếp là: ……………………………đồng vào ngày……./………/………</w:t>
      </w:r>
    </w:p>
    <w:p w:rsidR="00672227" w:rsidRPr="00672227" w:rsidRDefault="00672227" w:rsidP="00672227">
      <w:pPr>
        <w:pStyle w:val="NormalWeb"/>
        <w:jc w:val="both"/>
      </w:pPr>
      <w:r w:rsidRPr="00672227">
        <w:rPr>
          <w:color w:val="000000"/>
        </w:rPr>
        <w:t>Các quy định khác do hai bên thoả thuận:</w:t>
      </w:r>
    </w:p>
    <w:p w:rsidR="00672227" w:rsidRPr="00672227" w:rsidRDefault="00672227" w:rsidP="00672227">
      <w:pPr>
        <w:pStyle w:val="NormalWeb"/>
        <w:jc w:val="both"/>
      </w:pPr>
      <w:r w:rsidRPr="00672227">
        <w:rPr>
          <w:color w:val="000000"/>
        </w:rPr>
        <w:t>………………………………………………………………………………</w:t>
      </w:r>
    </w:p>
    <w:p w:rsidR="00672227" w:rsidRPr="00672227" w:rsidRDefault="00672227" w:rsidP="00672227">
      <w:pPr>
        <w:pStyle w:val="NormalWeb"/>
        <w:jc w:val="both"/>
      </w:pPr>
      <w:r w:rsidRPr="00672227">
        <w:rPr>
          <w:color w:val="000000"/>
        </w:rPr>
        <w:t>………………………………………………………………………………</w:t>
      </w:r>
    </w:p>
    <w:p w:rsidR="00672227" w:rsidRPr="00672227" w:rsidRDefault="00672227" w:rsidP="00672227">
      <w:pPr>
        <w:pStyle w:val="NormalWeb"/>
        <w:jc w:val="both"/>
      </w:pPr>
      <w:r w:rsidRPr="00672227">
        <w:rPr>
          <w:color w:val="000000"/>
        </w:rPr>
        <w:t>………………………………………………………………………………</w:t>
      </w:r>
    </w:p>
    <w:p w:rsidR="00672227" w:rsidRPr="00672227" w:rsidRDefault="00672227" w:rsidP="00672227">
      <w:pPr>
        <w:pStyle w:val="NormalWeb"/>
        <w:jc w:val="both"/>
      </w:pPr>
      <w:r w:rsidRPr="00672227">
        <w:rPr>
          <w:rStyle w:val="Strong"/>
          <w:color w:val="000000"/>
        </w:rPr>
        <w:t xml:space="preserve">IV. Bàn giao và nhận dự án : </w:t>
      </w:r>
    </w:p>
    <w:p w:rsidR="00672227" w:rsidRPr="00672227" w:rsidRDefault="00672227" w:rsidP="00672227">
      <w:pPr>
        <w:pStyle w:val="NormalWeb"/>
        <w:jc w:val="both"/>
      </w:pPr>
      <w:r w:rsidRPr="00672227">
        <w:rPr>
          <w:color w:val="000000"/>
        </w:rPr>
        <w:t xml:space="preserve">1. Cách thức bàn giao : bàn giao trên hồ sơ, bàn giao trên thực địa… </w:t>
      </w:r>
    </w:p>
    <w:p w:rsidR="00672227" w:rsidRPr="00672227" w:rsidRDefault="00672227" w:rsidP="00672227">
      <w:pPr>
        <w:pStyle w:val="NormalWeb"/>
        <w:jc w:val="both"/>
      </w:pPr>
      <w:r w:rsidRPr="00672227">
        <w:rPr>
          <w:color w:val="000000"/>
        </w:rPr>
        <w:t>2. Thời gian bàn giao ………………………………………</w:t>
      </w:r>
    </w:p>
    <w:p w:rsidR="00672227" w:rsidRPr="00672227" w:rsidRDefault="00672227" w:rsidP="00672227">
      <w:pPr>
        <w:pStyle w:val="NormalWeb"/>
        <w:jc w:val="both"/>
      </w:pPr>
      <w:r w:rsidRPr="00672227">
        <w:rPr>
          <w:color w:val="000000"/>
        </w:rPr>
        <w:t> </w:t>
      </w:r>
    </w:p>
    <w:p w:rsidR="00672227" w:rsidRPr="00672227" w:rsidRDefault="00672227" w:rsidP="00672227">
      <w:pPr>
        <w:pStyle w:val="NormalWeb"/>
        <w:jc w:val="both"/>
      </w:pPr>
      <w:r w:rsidRPr="00672227">
        <w:rPr>
          <w:rStyle w:val="Strong"/>
          <w:color w:val="000000"/>
        </w:rPr>
        <w:lastRenderedPageBreak/>
        <w:t>III. Quyền và nghĩa vụ của Bên chuyển nhượng :</w:t>
      </w:r>
    </w:p>
    <w:p w:rsidR="00672227" w:rsidRPr="00672227" w:rsidRDefault="00672227" w:rsidP="00672227">
      <w:pPr>
        <w:pStyle w:val="NormalWeb"/>
        <w:jc w:val="both"/>
      </w:pPr>
      <w:r w:rsidRPr="00672227">
        <w:rPr>
          <w:color w:val="000000"/>
        </w:rPr>
        <w:t>1</w:t>
      </w:r>
      <w:r w:rsidRPr="00672227">
        <w:rPr>
          <w:rStyle w:val="Strong"/>
          <w:color w:val="000000"/>
        </w:rPr>
        <w:t>. Quyền của Bên chuyển nhượng</w:t>
      </w:r>
      <w:r w:rsidRPr="00672227">
        <w:rPr>
          <w:color w:val="000000"/>
        </w:rPr>
        <w:t xml:space="preserve"> :</w:t>
      </w:r>
    </w:p>
    <w:p w:rsidR="00672227" w:rsidRPr="00672227" w:rsidRDefault="00672227" w:rsidP="00672227">
      <w:pPr>
        <w:pStyle w:val="NormalWeb"/>
        <w:jc w:val="both"/>
      </w:pPr>
      <w:r w:rsidRPr="00672227">
        <w:rPr>
          <w:color w:val="000000"/>
        </w:rPr>
        <w:t>a) Yêu cầu bên nhận chuyển nhượng trả đủ tiền đúng thời hạn ghi trong hợp đồng;</w:t>
      </w:r>
    </w:p>
    <w:p w:rsidR="00672227" w:rsidRPr="00672227" w:rsidRDefault="00672227" w:rsidP="00672227">
      <w:pPr>
        <w:pStyle w:val="NormalWeb"/>
        <w:jc w:val="both"/>
      </w:pPr>
      <w:r w:rsidRPr="00672227">
        <w:rPr>
          <w:color w:val="000000"/>
        </w:rPr>
        <w:t>b) Yêu cầu Bên nhận chuyển nhượng nhận bàn giao toàn bộ dự án đúng thời hạn ghi trong hợp đồng.</w:t>
      </w:r>
    </w:p>
    <w:p w:rsidR="00672227" w:rsidRPr="00672227" w:rsidRDefault="00672227" w:rsidP="00672227">
      <w:pPr>
        <w:pStyle w:val="NormalWeb"/>
        <w:jc w:val="both"/>
      </w:pPr>
      <w:r w:rsidRPr="00672227">
        <w:rPr>
          <w:color w:val="000000"/>
        </w:rPr>
        <w:t>c) Các quyền lợi khác do hai bên thoả thuận :……</w:t>
      </w:r>
    </w:p>
    <w:p w:rsidR="00672227" w:rsidRPr="00672227" w:rsidRDefault="00672227" w:rsidP="00672227">
      <w:pPr>
        <w:pStyle w:val="NormalWeb"/>
        <w:jc w:val="both"/>
      </w:pPr>
      <w:r w:rsidRPr="00672227">
        <w:rPr>
          <w:color w:val="000000"/>
        </w:rPr>
        <w:t>2</w:t>
      </w:r>
      <w:r w:rsidRPr="00672227">
        <w:rPr>
          <w:rStyle w:val="Strong"/>
          <w:color w:val="000000"/>
        </w:rPr>
        <w:t>. Nghĩa vụ của Bên chuyển nhượng</w:t>
      </w:r>
      <w:r w:rsidRPr="00672227">
        <w:rPr>
          <w:color w:val="000000"/>
        </w:rPr>
        <w:t>:</w:t>
      </w:r>
    </w:p>
    <w:p w:rsidR="00672227" w:rsidRPr="00672227" w:rsidRDefault="00672227" w:rsidP="00672227">
      <w:pPr>
        <w:pStyle w:val="NormalWeb"/>
        <w:jc w:val="both"/>
      </w:pPr>
      <w:r w:rsidRPr="00672227">
        <w:rPr>
          <w:color w:val="000000"/>
        </w:rPr>
        <w:t>a) Bàn giao toàn bộ dự án trên thực địa và toàn bộ hồ sơ dự án cho bên nhận chuyển nhượng, trường hợp không bàn giao hoặc chậm bàn giao thì phải bồi thường thiệt hại;</w:t>
      </w:r>
    </w:p>
    <w:p w:rsidR="00672227" w:rsidRPr="00672227" w:rsidRDefault="00672227" w:rsidP="00672227">
      <w:pPr>
        <w:pStyle w:val="NormalWeb"/>
        <w:jc w:val="both"/>
      </w:pPr>
      <w:r w:rsidRPr="00672227">
        <w:rPr>
          <w:color w:val="000000"/>
        </w:rPr>
        <w:t>b) Bảo vệ, quản lý toàn bộ dự án trong thời gian chưa bàn giao xong toàn bộ dự án cả về hồ sơ và trên thực địa.</w:t>
      </w:r>
    </w:p>
    <w:p w:rsidR="00672227" w:rsidRPr="00672227" w:rsidRDefault="00672227" w:rsidP="00672227">
      <w:pPr>
        <w:pStyle w:val="NormalWeb"/>
        <w:jc w:val="both"/>
      </w:pPr>
      <w:r w:rsidRPr="00672227">
        <w:rPr>
          <w:color w:val="000000"/>
        </w:rPr>
        <w:t>c) Thông báo cho khách hàng và các bên có liên quan về việc chuyển nhượng dự án.</w:t>
      </w:r>
    </w:p>
    <w:p w:rsidR="00672227" w:rsidRPr="00672227" w:rsidRDefault="00672227" w:rsidP="00672227">
      <w:pPr>
        <w:pStyle w:val="NormalWeb"/>
        <w:jc w:val="both"/>
      </w:pPr>
      <w:r w:rsidRPr="00672227">
        <w:rPr>
          <w:color w:val="000000"/>
        </w:rPr>
        <w:t>d) Giải quyết dứt điểm những cam kết đã thoả thuận với khách hàng trước khi chuyển nhượng dự án. Cùng bên nhận chuyển nhượng thống nhất với từng khách hàng về những vấn đề mà chủ đầu tư mới phải có trách nhiệm giải quyết không làm thiệt hại đến quyền lợi của khách hàng.</w:t>
      </w:r>
    </w:p>
    <w:p w:rsidR="00672227" w:rsidRPr="00672227" w:rsidRDefault="00672227" w:rsidP="00672227">
      <w:pPr>
        <w:pStyle w:val="NormalWeb"/>
        <w:jc w:val="both"/>
      </w:pPr>
      <w:r w:rsidRPr="00672227">
        <w:rPr>
          <w:color w:val="000000"/>
        </w:rPr>
        <w:t>d) Các nghĩa vụ khác do hai bên thoả thuận ….</w:t>
      </w:r>
    </w:p>
    <w:p w:rsidR="00672227" w:rsidRPr="00672227" w:rsidRDefault="00672227" w:rsidP="00672227">
      <w:pPr>
        <w:pStyle w:val="NormalWeb"/>
        <w:jc w:val="both"/>
      </w:pPr>
      <w:r w:rsidRPr="00672227">
        <w:rPr>
          <w:color w:val="000000"/>
        </w:rPr>
        <w:t> </w:t>
      </w:r>
    </w:p>
    <w:p w:rsidR="00672227" w:rsidRPr="00672227" w:rsidRDefault="00672227" w:rsidP="00672227">
      <w:pPr>
        <w:pStyle w:val="NormalWeb"/>
        <w:jc w:val="both"/>
      </w:pPr>
      <w:r w:rsidRPr="00672227">
        <w:rPr>
          <w:rStyle w:val="Strong"/>
          <w:color w:val="000000"/>
        </w:rPr>
        <w:t>IV. Quyền và nghĩa vụ của Bên nhận chuyển nhượng:</w:t>
      </w:r>
    </w:p>
    <w:p w:rsidR="00672227" w:rsidRPr="00672227" w:rsidRDefault="00672227" w:rsidP="00672227">
      <w:pPr>
        <w:pStyle w:val="NormalWeb"/>
        <w:jc w:val="both"/>
      </w:pPr>
      <w:r w:rsidRPr="00672227">
        <w:rPr>
          <w:rStyle w:val="Strong"/>
          <w:color w:val="000000"/>
        </w:rPr>
        <w:t>1. Quyền của Bên nhận chuyển nhượng</w:t>
      </w:r>
      <w:r w:rsidRPr="00672227">
        <w:rPr>
          <w:color w:val="000000"/>
        </w:rPr>
        <w:t>:</w:t>
      </w:r>
    </w:p>
    <w:p w:rsidR="00672227" w:rsidRPr="00672227" w:rsidRDefault="00672227" w:rsidP="00672227">
      <w:pPr>
        <w:pStyle w:val="NormalWeb"/>
        <w:jc w:val="both"/>
      </w:pPr>
      <w:r w:rsidRPr="00672227">
        <w:rPr>
          <w:color w:val="000000"/>
        </w:rPr>
        <w:t>a) Nhận bàn giao toàn bộ dự án trên thực địa và toàn bộ hồ sơ dự án nêu tại Hợp đồng này theo đúng thời gian quy định tại hợp đồng này;</w:t>
      </w:r>
    </w:p>
    <w:p w:rsidR="00672227" w:rsidRPr="00672227" w:rsidRDefault="00672227" w:rsidP="00672227">
      <w:pPr>
        <w:pStyle w:val="NormalWeb"/>
        <w:jc w:val="both"/>
      </w:pPr>
      <w:r w:rsidRPr="00672227">
        <w:rPr>
          <w:color w:val="000000"/>
        </w:rPr>
        <w:t>b) Yêu cầu bên chuyển nhượng tạo điều kiện và cung cấp các giấy tờ có liên quan đến việc thực hiện tiếp dự án ;</w:t>
      </w:r>
    </w:p>
    <w:p w:rsidR="00672227" w:rsidRPr="00672227" w:rsidRDefault="00672227" w:rsidP="00672227">
      <w:pPr>
        <w:pStyle w:val="NormalWeb"/>
        <w:jc w:val="both"/>
      </w:pPr>
      <w:r w:rsidRPr="00672227">
        <w:rPr>
          <w:color w:val="000000"/>
        </w:rPr>
        <w:t xml:space="preserve">c) Cùng bên chuyển nhượng bàn bạc với khách hàng về giải quyết quyền lợi và nghĩa vụ của khách hàng sau khi đã nhận chuyển nhượng </w:t>
      </w:r>
    </w:p>
    <w:p w:rsidR="00672227" w:rsidRPr="00672227" w:rsidRDefault="00672227" w:rsidP="00672227">
      <w:pPr>
        <w:pStyle w:val="NormalWeb"/>
        <w:jc w:val="both"/>
      </w:pPr>
      <w:r w:rsidRPr="00672227">
        <w:rPr>
          <w:color w:val="000000"/>
        </w:rPr>
        <w:t xml:space="preserve">d) Các quyền lợi khác do hai bên thoả thuận </w:t>
      </w:r>
    </w:p>
    <w:p w:rsidR="00672227" w:rsidRPr="00672227" w:rsidRDefault="00672227" w:rsidP="00672227">
      <w:pPr>
        <w:pStyle w:val="NormalWeb"/>
        <w:jc w:val="both"/>
      </w:pPr>
      <w:r w:rsidRPr="00672227">
        <w:rPr>
          <w:color w:val="000000"/>
        </w:rPr>
        <w:t>2</w:t>
      </w:r>
      <w:r w:rsidRPr="00672227">
        <w:rPr>
          <w:rStyle w:val="Strong"/>
          <w:color w:val="000000"/>
        </w:rPr>
        <w:t>. Nghĩa vụ của Bên nhận chuyển nhượng</w:t>
      </w:r>
      <w:r w:rsidRPr="00672227">
        <w:rPr>
          <w:color w:val="000000"/>
        </w:rPr>
        <w:t>:</w:t>
      </w:r>
    </w:p>
    <w:p w:rsidR="00672227" w:rsidRPr="00672227" w:rsidRDefault="00672227" w:rsidP="00672227">
      <w:pPr>
        <w:pStyle w:val="NormalWeb"/>
        <w:jc w:val="both"/>
      </w:pPr>
      <w:r w:rsidRPr="00672227">
        <w:rPr>
          <w:color w:val="000000"/>
        </w:rPr>
        <w:lastRenderedPageBreak/>
        <w:t>a) Thanh toán đầy đủ đúng thời hạn tiền chuyển nhượng dự án cho bên chuyển nhượng đã ghi trong Hợp đồng;</w:t>
      </w:r>
    </w:p>
    <w:p w:rsidR="00672227" w:rsidRPr="00672227" w:rsidRDefault="00672227" w:rsidP="00672227">
      <w:pPr>
        <w:pStyle w:val="NormalWeb"/>
        <w:jc w:val="both"/>
      </w:pPr>
      <w:r w:rsidRPr="00672227">
        <w:rPr>
          <w:color w:val="000000"/>
        </w:rPr>
        <w:t xml:space="preserve">b) Thực hiện và đáp ứng đầy đủ quyền lợi của bên chuyển nhượng và của khách hàng mà các bên đã thống nhất </w:t>
      </w:r>
    </w:p>
    <w:p w:rsidR="00672227" w:rsidRPr="00672227" w:rsidRDefault="00672227" w:rsidP="00672227">
      <w:pPr>
        <w:pStyle w:val="NormalWeb"/>
        <w:jc w:val="both"/>
      </w:pPr>
      <w:r w:rsidRPr="00672227">
        <w:rPr>
          <w:color w:val="000000"/>
        </w:rPr>
        <w:t>b) Tiếp nhận toàn bộ dự án tại thực địa và hồ sơ dự án đúng thời hạn đã thoả thuận;</w:t>
      </w:r>
    </w:p>
    <w:p w:rsidR="00672227" w:rsidRPr="00672227" w:rsidRDefault="00672227" w:rsidP="00672227">
      <w:pPr>
        <w:pStyle w:val="NormalWeb"/>
        <w:jc w:val="both"/>
      </w:pPr>
      <w:r w:rsidRPr="00672227">
        <w:rPr>
          <w:color w:val="000000"/>
        </w:rPr>
        <w:t xml:space="preserve">c) Thực hiện tiếp dự án theo đúng nội dung dự án đã được cấp có thẩm quyền phê duyệt (đúng tiến độ, đảm bảo chất lượng ….) </w:t>
      </w:r>
    </w:p>
    <w:p w:rsidR="00672227" w:rsidRPr="00672227" w:rsidRDefault="00672227" w:rsidP="00672227">
      <w:pPr>
        <w:pStyle w:val="NormalWeb"/>
        <w:jc w:val="both"/>
      </w:pPr>
      <w:r w:rsidRPr="00672227">
        <w:rPr>
          <w:color w:val="000000"/>
        </w:rPr>
        <w:t>d) Các nghĩa vụ khác do hai bên thoả thuận………….</w:t>
      </w:r>
    </w:p>
    <w:p w:rsidR="00672227" w:rsidRPr="00672227" w:rsidRDefault="00672227" w:rsidP="00672227">
      <w:pPr>
        <w:pStyle w:val="NormalWeb"/>
        <w:jc w:val="both"/>
      </w:pPr>
      <w:r w:rsidRPr="00672227">
        <w:rPr>
          <w:rStyle w:val="Strong"/>
          <w:color w:val="000000"/>
        </w:rPr>
        <w:t>V. Các thoả thuận khác (nếu có)</w:t>
      </w:r>
    </w:p>
    <w:p w:rsidR="00672227" w:rsidRPr="00672227" w:rsidRDefault="00672227" w:rsidP="00672227">
      <w:pPr>
        <w:pStyle w:val="NormalWeb"/>
        <w:jc w:val="both"/>
      </w:pPr>
      <w:r w:rsidRPr="00672227">
        <w:rPr>
          <w:color w:val="000000"/>
        </w:rPr>
        <w:t>………………………………………………………………………………</w:t>
      </w:r>
    </w:p>
    <w:p w:rsidR="00672227" w:rsidRPr="00672227" w:rsidRDefault="00672227" w:rsidP="00672227">
      <w:pPr>
        <w:pStyle w:val="NormalWeb"/>
        <w:jc w:val="both"/>
      </w:pPr>
      <w:r w:rsidRPr="00672227">
        <w:rPr>
          <w:color w:val="000000"/>
        </w:rPr>
        <w:t>………………………………………………………………………………</w:t>
      </w:r>
    </w:p>
    <w:p w:rsidR="00672227" w:rsidRPr="00672227" w:rsidRDefault="00672227" w:rsidP="00672227">
      <w:pPr>
        <w:pStyle w:val="NormalWeb"/>
        <w:jc w:val="both"/>
      </w:pPr>
      <w:r w:rsidRPr="00672227">
        <w:rPr>
          <w:color w:val="000000"/>
        </w:rPr>
        <w:t>………………………………………………………………………………</w:t>
      </w:r>
    </w:p>
    <w:p w:rsidR="00672227" w:rsidRPr="00672227" w:rsidRDefault="00672227" w:rsidP="00672227">
      <w:pPr>
        <w:pStyle w:val="NormalWeb"/>
        <w:jc w:val="both"/>
      </w:pPr>
      <w:r w:rsidRPr="00672227">
        <w:rPr>
          <w:rStyle w:val="Strong"/>
          <w:color w:val="000000"/>
        </w:rPr>
        <w:t>VI. Cam kết của hai bên</w:t>
      </w:r>
    </w:p>
    <w:p w:rsidR="00672227" w:rsidRPr="00672227" w:rsidRDefault="00672227" w:rsidP="00672227">
      <w:pPr>
        <w:pStyle w:val="NormalWeb"/>
        <w:jc w:val="both"/>
      </w:pPr>
      <w:r w:rsidRPr="00672227">
        <w:rPr>
          <w:color w:val="000000"/>
        </w:rPr>
        <w:t>1. Hai bên cam kết thực hiện đúng các nội dung đã ký kết. Trường hợp có tranh chấp về hợp đồng chuyển nhượng, hai bên bàn bạc giải quyết bằng thương lượng. Trong trường hợp không giải quyết được bằng thương lượng thì việc giải quyết tranh chấp do Tòa án giải quyết theo quy định của pháp luật.</w:t>
      </w:r>
    </w:p>
    <w:p w:rsidR="00672227" w:rsidRPr="00672227" w:rsidRDefault="00672227" w:rsidP="00672227">
      <w:pPr>
        <w:pStyle w:val="NormalWeb"/>
        <w:jc w:val="both"/>
      </w:pPr>
      <w:r w:rsidRPr="00672227">
        <w:rPr>
          <w:color w:val="000000"/>
        </w:rPr>
        <w:t>Trong quá trình thực hiện hợp đồng, nếu phát hiện thấy những vấn đề cần thoả thuận thì hai bên có thể lập thêm phụ lục hợp đồng. Nội dung phụ lục hợp đồng lập thêm được hai bên ký kết sẽ có giá trị pháp lý</w:t>
      </w:r>
      <w:bookmarkStart w:id="0" w:name="_GoBack"/>
      <w:bookmarkEnd w:id="0"/>
      <w:r w:rsidRPr="00672227">
        <w:rPr>
          <w:color w:val="000000"/>
        </w:rPr>
        <w:t xml:space="preserve"> như hợp đồng chính.</w:t>
      </w:r>
    </w:p>
    <w:p w:rsidR="00672227" w:rsidRPr="00672227" w:rsidRDefault="00672227" w:rsidP="00672227">
      <w:pPr>
        <w:pStyle w:val="NormalWeb"/>
        <w:jc w:val="both"/>
      </w:pPr>
      <w:r w:rsidRPr="00672227">
        <w:rPr>
          <w:color w:val="000000"/>
        </w:rPr>
        <w:t xml:space="preserve">2. Hợp đồng này được lập thành … bản và có giá trị như nhau. </w:t>
      </w:r>
    </w:p>
    <w:p w:rsidR="00672227" w:rsidRPr="00672227" w:rsidRDefault="00672227" w:rsidP="00672227">
      <w:pPr>
        <w:pStyle w:val="NormalWeb"/>
        <w:jc w:val="both"/>
      </w:pPr>
      <w:r w:rsidRPr="00672227">
        <w:rPr>
          <w:color w:val="000000"/>
        </w:rPr>
        <w:t>Hợp đồng có hiệu lực kể từ ngày có chứng nhận của công chứng Nhà nước hoặc chứng thực của Uỷ ban nhân dân cấp tỉnh./.</w:t>
      </w:r>
    </w:p>
    <w:p w:rsidR="00672227" w:rsidRPr="00672227" w:rsidRDefault="00672227" w:rsidP="00672227">
      <w:pPr>
        <w:pStyle w:val="NormalWeb"/>
        <w:jc w:val="center"/>
      </w:pPr>
      <w:r w:rsidRPr="00672227">
        <w:rPr>
          <w:rStyle w:val="Strong"/>
          <w:color w:val="000000"/>
        </w:rPr>
        <w:t>Bên chuyển nhượng                                                        Bên nhận chuyển nhượng</w:t>
      </w:r>
    </w:p>
    <w:p w:rsidR="00672227" w:rsidRPr="00672227" w:rsidRDefault="00672227" w:rsidP="00672227">
      <w:pPr>
        <w:pStyle w:val="NormalWeb"/>
        <w:jc w:val="center"/>
      </w:pPr>
      <w:r w:rsidRPr="00672227">
        <w:rPr>
          <w:rStyle w:val="Emphasis"/>
          <w:color w:val="000000"/>
        </w:rPr>
        <w:t>(Ký tên, ghi rõ họ tên,chức vụ và đóng dấu)</w:t>
      </w:r>
      <w:r w:rsidRPr="00672227">
        <w:rPr>
          <w:color w:val="000000"/>
        </w:rPr>
        <w:t xml:space="preserve">                                </w:t>
      </w:r>
      <w:r w:rsidRPr="00672227">
        <w:rPr>
          <w:rStyle w:val="Emphasis"/>
          <w:color w:val="000000"/>
        </w:rPr>
        <w:t xml:space="preserve">(Ký tên, ghi rõ họ tên,chức vụ và </w:t>
      </w:r>
      <w:r w:rsidR="0001482E">
        <w:rPr>
          <w:rStyle w:val="Emphasis"/>
          <w:color w:val="000000"/>
        </w:rPr>
        <w:t xml:space="preserve">    </w:t>
      </w:r>
      <w:r w:rsidRPr="00672227">
        <w:rPr>
          <w:rStyle w:val="Emphasis"/>
          <w:color w:val="000000"/>
        </w:rPr>
        <w:t>đóng dấu)</w:t>
      </w:r>
    </w:p>
    <w:p w:rsidR="00266947" w:rsidRPr="00672227" w:rsidRDefault="00266947" w:rsidP="0001482E">
      <w:pPr>
        <w:pStyle w:val="NormalWeb"/>
        <w:jc w:val="both"/>
      </w:pPr>
    </w:p>
    <w:sectPr w:rsidR="00266947" w:rsidRPr="00672227" w:rsidSect="008744E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7C30" w:rsidRDefault="00E97C30" w:rsidP="007446EA">
      <w:pPr>
        <w:spacing w:after="0" w:line="240" w:lineRule="auto"/>
      </w:pPr>
      <w:r>
        <w:separator/>
      </w:r>
    </w:p>
  </w:endnote>
  <w:endnote w:type="continuationSeparator" w:id="0">
    <w:p w:rsidR="00E97C30" w:rsidRDefault="00E97C30"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charset w:val="A3"/>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7C30" w:rsidRDefault="00E97C30" w:rsidP="007446EA">
      <w:pPr>
        <w:spacing w:after="0" w:line="240" w:lineRule="auto"/>
      </w:pPr>
      <w:r>
        <w:separator/>
      </w:r>
    </w:p>
  </w:footnote>
  <w:footnote w:type="continuationSeparator" w:id="0">
    <w:p w:rsidR="00E97C30" w:rsidRDefault="00E97C30" w:rsidP="007446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6947" w:rsidRPr="007B2AAE" w:rsidRDefault="00266947" w:rsidP="00EC2D51">
    <w:pPr>
      <w:pStyle w:val="Header"/>
      <w:tabs>
        <w:tab w:val="left" w:pos="2604"/>
      </w:tabs>
      <w:rPr>
        <w:rFonts w:ascii="Arial" w:hAnsi="Arial" w:cs="Arial"/>
        <w:color w:val="0000FF"/>
        <w:sz w:val="2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46EA"/>
    <w:rsid w:val="0001482E"/>
    <w:rsid w:val="000170AA"/>
    <w:rsid w:val="000211AB"/>
    <w:rsid w:val="00110D8A"/>
    <w:rsid w:val="00114A09"/>
    <w:rsid w:val="00117BAA"/>
    <w:rsid w:val="00266947"/>
    <w:rsid w:val="002C6432"/>
    <w:rsid w:val="003C01DF"/>
    <w:rsid w:val="00583C79"/>
    <w:rsid w:val="006158EF"/>
    <w:rsid w:val="006174F1"/>
    <w:rsid w:val="00640271"/>
    <w:rsid w:val="00672227"/>
    <w:rsid w:val="007446EA"/>
    <w:rsid w:val="00770BA3"/>
    <w:rsid w:val="007B275F"/>
    <w:rsid w:val="007B2AAE"/>
    <w:rsid w:val="008744ED"/>
    <w:rsid w:val="009874E5"/>
    <w:rsid w:val="00A80C4D"/>
    <w:rsid w:val="00AC07C4"/>
    <w:rsid w:val="00CE6F7F"/>
    <w:rsid w:val="00D23E96"/>
    <w:rsid w:val="00E32123"/>
    <w:rsid w:val="00E97C30"/>
    <w:rsid w:val="00EC2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2DB53E"/>
  <w15:docId w15:val="{6B82F661-9E35-4EC4-A40C-37F2BDFF3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744E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6722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83915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730</Words>
  <Characters>4165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User</cp:lastModifiedBy>
  <cp:revision>8</cp:revision>
  <dcterms:created xsi:type="dcterms:W3CDTF">2015-09-21T17:28:00Z</dcterms:created>
  <dcterms:modified xsi:type="dcterms:W3CDTF">2019-10-14T07:20:00Z</dcterms:modified>
</cp:coreProperties>
</file>